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C0" w:rsidRPr="00224C4E" w:rsidRDefault="00ED31C0" w:rsidP="00301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4E">
        <w:rPr>
          <w:rFonts w:ascii="Times New Roman" w:hAnsi="Times New Roman" w:cs="Times New Roman"/>
          <w:b/>
        </w:rPr>
        <w:t>T.C.</w:t>
      </w:r>
    </w:p>
    <w:p w:rsidR="00ED31C0" w:rsidRPr="00224C4E" w:rsidRDefault="00ED31C0" w:rsidP="00301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4E">
        <w:rPr>
          <w:rFonts w:ascii="Times New Roman" w:hAnsi="Times New Roman" w:cs="Times New Roman"/>
          <w:b/>
        </w:rPr>
        <w:t>PAZAR KAYMAKAMLIĞI</w:t>
      </w:r>
    </w:p>
    <w:p w:rsidR="00ED31C0" w:rsidRPr="00224C4E" w:rsidRDefault="00224C4E" w:rsidP="00301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4E">
        <w:rPr>
          <w:rFonts w:ascii="Times New Roman" w:hAnsi="Times New Roman" w:cs="Times New Roman"/>
          <w:b/>
        </w:rPr>
        <w:t>Halk Eğitimi Merkezi Müdürlüğü</w:t>
      </w:r>
    </w:p>
    <w:p w:rsidR="00301C4F" w:rsidRDefault="00301C4F" w:rsidP="00301C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1C0" w:rsidRPr="00301C4F" w:rsidRDefault="00ED31C0" w:rsidP="00301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C4F">
        <w:rPr>
          <w:rFonts w:ascii="Times New Roman" w:hAnsi="Times New Roman" w:cs="Times New Roman"/>
          <w:b/>
        </w:rPr>
        <w:t>DUYURU</w:t>
      </w:r>
    </w:p>
    <w:p w:rsidR="00ED31C0" w:rsidRPr="00301C4F" w:rsidRDefault="00301C4F" w:rsidP="00301C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D31C0" w:rsidRPr="00301C4F">
        <w:rPr>
          <w:rFonts w:ascii="Times New Roman" w:hAnsi="Times New Roman" w:cs="Times New Roman"/>
        </w:rPr>
        <w:t>To</w:t>
      </w:r>
      <w:r w:rsidR="002629A2">
        <w:rPr>
          <w:rFonts w:ascii="Times New Roman" w:hAnsi="Times New Roman" w:cs="Times New Roman"/>
        </w:rPr>
        <w:t xml:space="preserve">kat Pazar Halk Eğitimi Merkezi </w:t>
      </w:r>
      <w:r w:rsidR="00ED31C0" w:rsidRPr="00301C4F">
        <w:rPr>
          <w:rFonts w:ascii="Times New Roman" w:hAnsi="Times New Roman" w:cs="Times New Roman"/>
        </w:rPr>
        <w:t>Müdürlüğümüz, 2018-2019 Eğitim</w:t>
      </w:r>
      <w:r>
        <w:rPr>
          <w:rFonts w:ascii="Times New Roman" w:hAnsi="Times New Roman" w:cs="Times New Roman"/>
        </w:rPr>
        <w:t xml:space="preserve"> </w:t>
      </w:r>
      <w:r w:rsidR="00ED31C0" w:rsidRPr="00301C4F">
        <w:rPr>
          <w:rFonts w:ascii="Times New Roman" w:hAnsi="Times New Roman" w:cs="Times New Roman"/>
        </w:rPr>
        <w:t>Öğretim</w:t>
      </w:r>
      <w:r w:rsidR="00F9638B">
        <w:rPr>
          <w:rFonts w:ascii="Times New Roman" w:hAnsi="Times New Roman" w:cs="Times New Roman"/>
        </w:rPr>
        <w:t xml:space="preserve"> </w:t>
      </w:r>
      <w:r w:rsidR="00ED31C0" w:rsidRPr="00301C4F">
        <w:rPr>
          <w:rFonts w:ascii="Times New Roman" w:hAnsi="Times New Roman" w:cs="Times New Roman"/>
        </w:rPr>
        <w:t xml:space="preserve">Yılında, </w:t>
      </w:r>
      <w:r w:rsidR="00224C4E">
        <w:rPr>
          <w:rFonts w:ascii="Times New Roman" w:hAnsi="Times New Roman" w:cs="Times New Roman"/>
        </w:rPr>
        <w:t>İlçemiz</w:t>
      </w:r>
      <w:r w:rsidR="00ED31C0" w:rsidRPr="00301C4F">
        <w:rPr>
          <w:rFonts w:ascii="Times New Roman" w:hAnsi="Times New Roman" w:cs="Times New Roman"/>
        </w:rPr>
        <w:t xml:space="preserve"> ve </w:t>
      </w:r>
      <w:r w:rsidR="00224C4E">
        <w:rPr>
          <w:rFonts w:ascii="Times New Roman" w:hAnsi="Times New Roman" w:cs="Times New Roman"/>
        </w:rPr>
        <w:t>İlçemize</w:t>
      </w:r>
      <w:r w:rsidR="00ED31C0" w:rsidRPr="00301C4F">
        <w:rPr>
          <w:rFonts w:ascii="Times New Roman" w:hAnsi="Times New Roman" w:cs="Times New Roman"/>
        </w:rPr>
        <w:t xml:space="preserve"> bağlı köylerde açılacak olan kurslarda i</w:t>
      </w:r>
      <w:bookmarkStart w:id="0" w:name="_GoBack"/>
      <w:bookmarkEnd w:id="0"/>
      <w:r w:rsidR="00ED31C0" w:rsidRPr="00301C4F">
        <w:rPr>
          <w:rFonts w:ascii="Times New Roman" w:hAnsi="Times New Roman" w:cs="Times New Roman"/>
        </w:rPr>
        <w:t>htiyaç olması halinde</w:t>
      </w:r>
      <w:r w:rsidR="00F9638B">
        <w:rPr>
          <w:rFonts w:ascii="Times New Roman" w:hAnsi="Times New Roman" w:cs="Times New Roman"/>
        </w:rPr>
        <w:t xml:space="preserve"> </w:t>
      </w:r>
      <w:r w:rsidR="00ED31C0" w:rsidRPr="00301C4F">
        <w:rPr>
          <w:rFonts w:ascii="Times New Roman" w:hAnsi="Times New Roman" w:cs="Times New Roman"/>
        </w:rPr>
        <w:t>ek ders ücreti karşılığında görevlendirilmek üzere, e-yaygın sisteminde bulunan kurs alanları ve ekte</w:t>
      </w:r>
      <w:r w:rsidR="00F9638B">
        <w:rPr>
          <w:rFonts w:ascii="Times New Roman" w:hAnsi="Times New Roman" w:cs="Times New Roman"/>
        </w:rPr>
        <w:t xml:space="preserve"> </w:t>
      </w:r>
      <w:r w:rsidR="00ED31C0" w:rsidRPr="00301C4F">
        <w:rPr>
          <w:rFonts w:ascii="Times New Roman" w:hAnsi="Times New Roman" w:cs="Times New Roman"/>
        </w:rPr>
        <w:t>yayımlanan Halk Eğitimi Merkezi Müdürlüğümüzde en çok açılan kurslar ve</w:t>
      </w:r>
      <w:r w:rsidR="00F9638B">
        <w:rPr>
          <w:rFonts w:ascii="Times New Roman" w:hAnsi="Times New Roman" w:cs="Times New Roman"/>
        </w:rPr>
        <w:t xml:space="preserve"> </w:t>
      </w:r>
      <w:r w:rsidR="00ED31C0" w:rsidRPr="00301C4F">
        <w:rPr>
          <w:rFonts w:ascii="Times New Roman" w:hAnsi="Times New Roman" w:cs="Times New Roman"/>
        </w:rPr>
        <w:t>çalışma takvimi doğrultusunda Ücretli, Uzman ve Usta Öğretici başvuruları alınacaktır.</w:t>
      </w:r>
    </w:p>
    <w:p w:rsidR="00ED31C0" w:rsidRPr="00301C4F" w:rsidRDefault="00ED31C0" w:rsidP="00301C4F">
      <w:pPr>
        <w:spacing w:after="0"/>
        <w:rPr>
          <w:rFonts w:ascii="Times New Roman" w:hAnsi="Times New Roman" w:cs="Times New Roman"/>
          <w:b/>
        </w:rPr>
      </w:pPr>
      <w:r w:rsidRPr="00301C4F">
        <w:rPr>
          <w:rFonts w:ascii="Times New Roman" w:hAnsi="Times New Roman" w:cs="Times New Roman"/>
          <w:b/>
        </w:rPr>
        <w:t>A) Açıklamalar:</w:t>
      </w:r>
    </w:p>
    <w:p w:rsidR="00ED31C0" w:rsidRPr="00301C4F" w:rsidRDefault="00ED31C0" w:rsidP="00301C4F">
      <w:pPr>
        <w:spacing w:after="0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1- Başvurular, Hayat Boyu Öğrenme Genel Müdürlüğü’nün aşağıda belirtilen yönerge ve genelgeleri</w:t>
      </w:r>
      <w:r w:rsidR="00F9638B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doğrultusunda değerlendirilerek sıralama yapılacaktır.</w:t>
      </w:r>
    </w:p>
    <w:p w:rsidR="00ED31C0" w:rsidRPr="00301C4F" w:rsidRDefault="00ED31C0" w:rsidP="00301C4F">
      <w:pPr>
        <w:spacing w:after="0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 xml:space="preserve">2- Görevlendirme, ihtiyaç olması halinde </w:t>
      </w:r>
      <w:proofErr w:type="gramStart"/>
      <w:r w:rsidRPr="00301C4F">
        <w:rPr>
          <w:rFonts w:ascii="Times New Roman" w:hAnsi="Times New Roman" w:cs="Times New Roman"/>
        </w:rPr>
        <w:t>branşlar</w:t>
      </w:r>
      <w:proofErr w:type="gramEnd"/>
      <w:r w:rsidRPr="00301C4F">
        <w:rPr>
          <w:rFonts w:ascii="Times New Roman" w:hAnsi="Times New Roman" w:cs="Times New Roman"/>
        </w:rPr>
        <w:t xml:space="preserve"> bazında sıralama dikkate alınarak yapılacaktır.</w:t>
      </w:r>
    </w:p>
    <w:p w:rsidR="00ED31C0" w:rsidRPr="00301C4F" w:rsidRDefault="00ED31C0" w:rsidP="00301C4F">
      <w:pPr>
        <w:spacing w:after="0"/>
        <w:rPr>
          <w:rFonts w:ascii="Times New Roman" w:hAnsi="Times New Roman" w:cs="Times New Roman"/>
          <w:b/>
        </w:rPr>
      </w:pPr>
      <w:r w:rsidRPr="00301C4F">
        <w:rPr>
          <w:rFonts w:ascii="Times New Roman" w:hAnsi="Times New Roman" w:cs="Times New Roman"/>
          <w:b/>
        </w:rPr>
        <w:t>B) Belirtilen tarihler arasında istenen belgeler:</w:t>
      </w:r>
    </w:p>
    <w:p w:rsidR="00ED31C0" w:rsidRPr="00301C4F" w:rsidRDefault="00ED31C0" w:rsidP="00301C4F">
      <w:pPr>
        <w:spacing w:after="0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1- Öğrenim Belgesi (Aslı ve 1 adet fotokopisi)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 xml:space="preserve">2- Ek </w:t>
      </w:r>
      <w:proofErr w:type="gramStart"/>
      <w:r w:rsidRPr="00301C4F">
        <w:rPr>
          <w:rFonts w:ascii="Times New Roman" w:hAnsi="Times New Roman" w:cs="Times New Roman"/>
        </w:rPr>
        <w:t>branş</w:t>
      </w:r>
      <w:proofErr w:type="gramEnd"/>
      <w:r w:rsidRPr="00301C4F">
        <w:rPr>
          <w:rFonts w:ascii="Times New Roman" w:hAnsi="Times New Roman" w:cs="Times New Roman"/>
        </w:rPr>
        <w:t xml:space="preserve"> ile ilgili belge (Aslının onaylı fotokopisi)</w:t>
      </w:r>
    </w:p>
    <w:p w:rsidR="00ED31C0" w:rsidRPr="00301C4F" w:rsidRDefault="00ED31C0" w:rsidP="00301C4F">
      <w:pPr>
        <w:spacing w:after="0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3- Oryantasyon Belgesi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4- Nüfus Cüzdanı fotokopisi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 xml:space="preserve">5- Adli Sicil Kaydı </w:t>
      </w:r>
      <w:proofErr w:type="gramStart"/>
      <w:r w:rsidRPr="00301C4F">
        <w:rPr>
          <w:rFonts w:ascii="Times New Roman" w:hAnsi="Times New Roman" w:cs="Times New Roman"/>
        </w:rPr>
        <w:t>(</w:t>
      </w:r>
      <w:proofErr w:type="gramEnd"/>
      <w:r w:rsidRPr="00301C4F">
        <w:rPr>
          <w:rFonts w:ascii="Times New Roman" w:hAnsi="Times New Roman" w:cs="Times New Roman"/>
        </w:rPr>
        <w:t xml:space="preserve">başvuru tarihi itibariyle son 1 hafta </w:t>
      </w:r>
      <w:proofErr w:type="gramStart"/>
      <w:r w:rsidRPr="00301C4F">
        <w:rPr>
          <w:rFonts w:ascii="Times New Roman" w:hAnsi="Times New Roman" w:cs="Times New Roman"/>
        </w:rPr>
        <w:t>içerisinde</w:t>
      </w:r>
      <w:proofErr w:type="gramEnd"/>
      <w:r w:rsidRPr="00301C4F">
        <w:rPr>
          <w:rFonts w:ascii="Times New Roman" w:hAnsi="Times New Roman" w:cs="Times New Roman"/>
        </w:rPr>
        <w:t xml:space="preserve"> alınan)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6- İkametgah Belgesi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7- Sağlık Raporu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8- İş Sağlığı İşçi Güvenliği Kursu Belgesi</w:t>
      </w:r>
    </w:p>
    <w:p w:rsidR="00B2613B" w:rsidRDefault="00ED31C0" w:rsidP="00301C4F">
      <w:pPr>
        <w:spacing w:after="0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9- Başvuru formu (Müdürlüğümüzden ya da kurum resmi internet sitesinden alınabilir)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10- Geçmiş yıllarda kurslarda usta öğretici olarak çalıştığına dair sigorta dökümü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 xml:space="preserve">11- Sözleşme </w:t>
      </w:r>
    </w:p>
    <w:p w:rsidR="00ED31C0" w:rsidRPr="00301C4F" w:rsidRDefault="00ED31C0" w:rsidP="00301C4F">
      <w:pPr>
        <w:spacing w:after="0"/>
        <w:rPr>
          <w:rFonts w:ascii="Times New Roman" w:hAnsi="Times New Roman" w:cs="Times New Roman"/>
          <w:b/>
        </w:rPr>
      </w:pPr>
      <w:r w:rsidRPr="00301C4F">
        <w:rPr>
          <w:rFonts w:ascii="Times New Roman" w:hAnsi="Times New Roman" w:cs="Times New Roman"/>
          <w:b/>
        </w:rPr>
        <w:t xml:space="preserve">C) Tokat </w:t>
      </w:r>
      <w:r w:rsidR="00301C4F" w:rsidRPr="00301C4F">
        <w:rPr>
          <w:rFonts w:ascii="Times New Roman" w:hAnsi="Times New Roman" w:cs="Times New Roman"/>
          <w:b/>
        </w:rPr>
        <w:t xml:space="preserve">Pazar </w:t>
      </w:r>
      <w:r w:rsidRPr="00301C4F">
        <w:rPr>
          <w:rFonts w:ascii="Times New Roman" w:hAnsi="Times New Roman" w:cs="Times New Roman"/>
          <w:b/>
        </w:rPr>
        <w:t xml:space="preserve">Halk Eğitimi Merkezi Müdürlüğümüzün </w:t>
      </w:r>
      <w:r w:rsidR="00224C4E" w:rsidRPr="00301C4F">
        <w:rPr>
          <w:rFonts w:ascii="Times New Roman" w:hAnsi="Times New Roman" w:cs="Times New Roman"/>
          <w:b/>
        </w:rPr>
        <w:t>İletişim Bilgileri</w:t>
      </w:r>
      <w:r w:rsidRPr="00301C4F">
        <w:rPr>
          <w:rFonts w:ascii="Times New Roman" w:hAnsi="Times New Roman" w:cs="Times New Roman"/>
          <w:b/>
        </w:rPr>
        <w:t>:</w:t>
      </w:r>
    </w:p>
    <w:p w:rsidR="006601A3" w:rsidRPr="00301C4F" w:rsidRDefault="00ED31C0" w:rsidP="00301C4F">
      <w:pPr>
        <w:spacing w:after="0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 xml:space="preserve">Adres: </w:t>
      </w:r>
      <w:r w:rsidR="006601A3" w:rsidRPr="00301C4F">
        <w:rPr>
          <w:rFonts w:ascii="Times New Roman" w:hAnsi="Times New Roman" w:cs="Times New Roman"/>
        </w:rPr>
        <w:t>Esentepe Mah.</w:t>
      </w:r>
      <w:r w:rsidR="00B2613B">
        <w:rPr>
          <w:rFonts w:ascii="Times New Roman" w:hAnsi="Times New Roman" w:cs="Times New Roman"/>
        </w:rPr>
        <w:t xml:space="preserve"> </w:t>
      </w:r>
      <w:r w:rsidR="006601A3" w:rsidRPr="00301C4F">
        <w:rPr>
          <w:rFonts w:ascii="Times New Roman" w:hAnsi="Times New Roman" w:cs="Times New Roman"/>
        </w:rPr>
        <w:t>Atatürk Cad.</w:t>
      </w:r>
      <w:r w:rsidRPr="00301C4F">
        <w:rPr>
          <w:rFonts w:ascii="Times New Roman" w:hAnsi="Times New Roman" w:cs="Times New Roman"/>
        </w:rPr>
        <w:t xml:space="preserve">No:40 </w:t>
      </w:r>
      <w:r w:rsidR="00224C4E" w:rsidRPr="00301C4F">
        <w:rPr>
          <w:rFonts w:ascii="Times New Roman" w:hAnsi="Times New Roman" w:cs="Times New Roman"/>
        </w:rPr>
        <w:t>Pazar</w:t>
      </w:r>
      <w:r w:rsidR="006601A3" w:rsidRPr="00301C4F">
        <w:rPr>
          <w:rFonts w:ascii="Times New Roman" w:hAnsi="Times New Roman" w:cs="Times New Roman"/>
        </w:rPr>
        <w:t>/TOKAT</w:t>
      </w:r>
    </w:p>
    <w:p w:rsidR="006601A3" w:rsidRPr="00301C4F" w:rsidRDefault="006601A3" w:rsidP="00301C4F">
      <w:pPr>
        <w:spacing w:after="0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T</w:t>
      </w:r>
      <w:r w:rsidR="00ED31C0" w:rsidRPr="00301C4F">
        <w:rPr>
          <w:rFonts w:ascii="Times New Roman" w:hAnsi="Times New Roman" w:cs="Times New Roman"/>
        </w:rPr>
        <w:t xml:space="preserve">elefon:(0356) </w:t>
      </w:r>
      <w:r w:rsidRPr="00301C4F">
        <w:rPr>
          <w:rFonts w:ascii="Times New Roman" w:hAnsi="Times New Roman" w:cs="Times New Roman"/>
        </w:rPr>
        <w:t>2613199</w:t>
      </w:r>
      <w:r w:rsidR="00ED31C0" w:rsidRPr="00301C4F">
        <w:rPr>
          <w:rFonts w:ascii="Times New Roman" w:hAnsi="Times New Roman" w:cs="Times New Roman"/>
        </w:rPr>
        <w:t xml:space="preserve"> </w:t>
      </w:r>
    </w:p>
    <w:p w:rsidR="00ED31C0" w:rsidRPr="00301C4F" w:rsidRDefault="00ED31C0" w:rsidP="00301C4F">
      <w:pPr>
        <w:spacing w:after="0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İnternet Adresi: http:</w:t>
      </w:r>
      <w:r w:rsidR="006601A3" w:rsidRPr="00301C4F">
        <w:rPr>
          <w:rFonts w:ascii="Times New Roman" w:hAnsi="Times New Roman" w:cs="Times New Roman"/>
        </w:rPr>
        <w:t xml:space="preserve"> //pazarhalkegitim.meb.k12.</w:t>
      </w:r>
      <w:proofErr w:type="gramStart"/>
      <w:r w:rsidR="006601A3" w:rsidRPr="00301C4F">
        <w:rPr>
          <w:rFonts w:ascii="Times New Roman" w:hAnsi="Times New Roman" w:cs="Times New Roman"/>
        </w:rPr>
        <w:t>tr</w:t>
      </w:r>
      <w:r w:rsidR="00301C4F">
        <w:rPr>
          <w:rFonts w:ascii="Times New Roman" w:hAnsi="Times New Roman" w:cs="Times New Roman"/>
        </w:rPr>
        <w:t xml:space="preserve">    </w:t>
      </w:r>
      <w:r w:rsidRPr="00301C4F">
        <w:rPr>
          <w:rFonts w:ascii="Times New Roman" w:hAnsi="Times New Roman" w:cs="Times New Roman"/>
        </w:rPr>
        <w:t xml:space="preserve"> e</w:t>
      </w:r>
      <w:proofErr w:type="gramEnd"/>
      <w:r w:rsidRPr="00301C4F">
        <w:rPr>
          <w:rFonts w:ascii="Times New Roman" w:hAnsi="Times New Roman" w:cs="Times New Roman"/>
        </w:rPr>
        <w:t>-mail: 2</w:t>
      </w:r>
      <w:r w:rsidR="006601A3" w:rsidRPr="00301C4F">
        <w:rPr>
          <w:rFonts w:ascii="Times New Roman" w:hAnsi="Times New Roman" w:cs="Times New Roman"/>
        </w:rPr>
        <w:t>16433</w:t>
      </w:r>
      <w:r w:rsidRPr="00301C4F">
        <w:rPr>
          <w:rFonts w:ascii="Times New Roman" w:hAnsi="Times New Roman" w:cs="Times New Roman"/>
        </w:rPr>
        <w:t>@meb.k12.tr</w:t>
      </w:r>
    </w:p>
    <w:p w:rsidR="00ED31C0" w:rsidRPr="00301C4F" w:rsidRDefault="00ED31C0" w:rsidP="00301C4F">
      <w:pPr>
        <w:spacing w:after="0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 xml:space="preserve">Başvuruların şahsen yapılması zorunludur. Posta, internet, e-mail, </w:t>
      </w:r>
      <w:proofErr w:type="spellStart"/>
      <w:r w:rsidRPr="00301C4F">
        <w:rPr>
          <w:rFonts w:ascii="Times New Roman" w:hAnsi="Times New Roman" w:cs="Times New Roman"/>
        </w:rPr>
        <w:t>fax</w:t>
      </w:r>
      <w:proofErr w:type="spellEnd"/>
      <w:r w:rsidRPr="00301C4F">
        <w:rPr>
          <w:rFonts w:ascii="Times New Roman" w:hAnsi="Times New Roman" w:cs="Times New Roman"/>
        </w:rPr>
        <w:t>, vb. yollarla ve eksik evrakla</w:t>
      </w:r>
      <w:r w:rsidR="00B2613B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başvurular kabul edilmeyecektir.</w:t>
      </w:r>
    </w:p>
    <w:p w:rsidR="00ED31C0" w:rsidRPr="00301C4F" w:rsidRDefault="00ED31C0" w:rsidP="00301C4F">
      <w:pPr>
        <w:spacing w:after="0"/>
        <w:rPr>
          <w:rFonts w:ascii="Times New Roman" w:hAnsi="Times New Roman" w:cs="Times New Roman"/>
        </w:rPr>
      </w:pPr>
      <w:proofErr w:type="gramStart"/>
      <w:r w:rsidRPr="00301C4F">
        <w:rPr>
          <w:rFonts w:ascii="Times New Roman" w:hAnsi="Times New Roman" w:cs="Times New Roman"/>
        </w:rPr>
        <w:t xml:space="preserve">DUYURU : </w:t>
      </w:r>
      <w:r w:rsidR="00301C4F" w:rsidRPr="00301C4F">
        <w:rPr>
          <w:rFonts w:ascii="Times New Roman" w:hAnsi="Times New Roman" w:cs="Times New Roman"/>
        </w:rPr>
        <w:t>29</w:t>
      </w:r>
      <w:proofErr w:type="gramEnd"/>
      <w:r w:rsidRPr="00301C4F">
        <w:rPr>
          <w:rFonts w:ascii="Times New Roman" w:hAnsi="Times New Roman" w:cs="Times New Roman"/>
        </w:rPr>
        <w:t xml:space="preserve"> </w:t>
      </w:r>
      <w:r w:rsidR="00224C4E" w:rsidRPr="00301C4F">
        <w:rPr>
          <w:rFonts w:ascii="Times New Roman" w:hAnsi="Times New Roman" w:cs="Times New Roman"/>
        </w:rPr>
        <w:t xml:space="preserve">Ağustos </w:t>
      </w:r>
      <w:r w:rsidRPr="00301C4F">
        <w:rPr>
          <w:rFonts w:ascii="Times New Roman" w:hAnsi="Times New Roman" w:cs="Times New Roman"/>
        </w:rPr>
        <w:t>2018</w:t>
      </w:r>
    </w:p>
    <w:p w:rsidR="00ED31C0" w:rsidRPr="00301C4F" w:rsidRDefault="00ED31C0" w:rsidP="00301C4F">
      <w:pPr>
        <w:spacing w:after="0"/>
        <w:rPr>
          <w:rFonts w:ascii="Times New Roman" w:hAnsi="Times New Roman" w:cs="Times New Roman"/>
        </w:rPr>
      </w:pPr>
      <w:proofErr w:type="gramStart"/>
      <w:r w:rsidRPr="00301C4F">
        <w:rPr>
          <w:rFonts w:ascii="Times New Roman" w:hAnsi="Times New Roman" w:cs="Times New Roman"/>
        </w:rPr>
        <w:t>BAŞVURULAR : 03</w:t>
      </w:r>
      <w:proofErr w:type="gramEnd"/>
      <w:r w:rsidRPr="00301C4F">
        <w:rPr>
          <w:rFonts w:ascii="Times New Roman" w:hAnsi="Times New Roman" w:cs="Times New Roman"/>
        </w:rPr>
        <w:t xml:space="preserve"> – 28 </w:t>
      </w:r>
      <w:r w:rsidR="00224C4E" w:rsidRPr="00301C4F">
        <w:rPr>
          <w:rFonts w:ascii="Times New Roman" w:hAnsi="Times New Roman" w:cs="Times New Roman"/>
        </w:rPr>
        <w:t xml:space="preserve">Eylül </w:t>
      </w:r>
      <w:r w:rsidRPr="00301C4F">
        <w:rPr>
          <w:rFonts w:ascii="Times New Roman" w:hAnsi="Times New Roman" w:cs="Times New Roman"/>
        </w:rPr>
        <w:t>2018</w:t>
      </w:r>
    </w:p>
    <w:p w:rsidR="00ED31C0" w:rsidRDefault="00ED31C0" w:rsidP="00301C4F">
      <w:pPr>
        <w:spacing w:after="0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 xml:space="preserve">SIRALAMALARIN </w:t>
      </w:r>
      <w:proofErr w:type="gramStart"/>
      <w:r w:rsidRPr="00301C4F">
        <w:rPr>
          <w:rFonts w:ascii="Times New Roman" w:hAnsi="Times New Roman" w:cs="Times New Roman"/>
        </w:rPr>
        <w:t>İLANI : 5</w:t>
      </w:r>
      <w:proofErr w:type="gramEnd"/>
      <w:r w:rsidRPr="00301C4F">
        <w:rPr>
          <w:rFonts w:ascii="Times New Roman" w:hAnsi="Times New Roman" w:cs="Times New Roman"/>
        </w:rPr>
        <w:t xml:space="preserve"> </w:t>
      </w:r>
      <w:r w:rsidR="00224C4E" w:rsidRPr="00301C4F">
        <w:rPr>
          <w:rFonts w:ascii="Times New Roman" w:hAnsi="Times New Roman" w:cs="Times New Roman"/>
        </w:rPr>
        <w:t xml:space="preserve">Ekim </w:t>
      </w:r>
      <w:r w:rsidRPr="00301C4F">
        <w:rPr>
          <w:rFonts w:ascii="Times New Roman" w:hAnsi="Times New Roman" w:cs="Times New Roman"/>
        </w:rPr>
        <w:t>2018</w:t>
      </w:r>
    </w:p>
    <w:p w:rsidR="00224C4E" w:rsidRDefault="00224C4E" w:rsidP="00224C4E">
      <w:pPr>
        <w:spacing w:after="0"/>
        <w:jc w:val="both"/>
        <w:rPr>
          <w:rFonts w:ascii="Times New Roman" w:hAnsi="Times New Roman" w:cs="Times New Roman"/>
        </w:rPr>
      </w:pPr>
    </w:p>
    <w:p w:rsidR="00ED31C0" w:rsidRPr="00224C4E" w:rsidRDefault="00ED31C0" w:rsidP="00224C4E">
      <w:pPr>
        <w:spacing w:after="0"/>
        <w:jc w:val="both"/>
        <w:rPr>
          <w:rFonts w:ascii="Times New Roman" w:hAnsi="Times New Roman" w:cs="Times New Roman"/>
          <w:b/>
        </w:rPr>
      </w:pPr>
      <w:r w:rsidRPr="00224C4E">
        <w:rPr>
          <w:rFonts w:ascii="Times New Roman" w:hAnsi="Times New Roman" w:cs="Times New Roman"/>
          <w:b/>
        </w:rPr>
        <w:t>Usta Öğreticilerin Görevlendirilmesi, Görev ve Sorumlulukları</w:t>
      </w:r>
    </w:p>
    <w:p w:rsidR="00224C4E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Ders</w:t>
      </w:r>
      <w:r w:rsidR="00224C4E">
        <w:rPr>
          <w:rFonts w:ascii="Times New Roman" w:hAnsi="Times New Roman" w:cs="Times New Roman"/>
        </w:rPr>
        <w:t xml:space="preserve"> ücreti karşılığı görevlendirme;</w:t>
      </w:r>
    </w:p>
    <w:p w:rsidR="00ED31C0" w:rsidRPr="00301C4F" w:rsidRDefault="00224C4E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 xml:space="preserve">Madde </w:t>
      </w:r>
      <w:r w:rsidR="00ED31C0" w:rsidRPr="00301C4F">
        <w:rPr>
          <w:rFonts w:ascii="Times New Roman" w:hAnsi="Times New Roman" w:cs="Times New Roman"/>
        </w:rPr>
        <w:t>26 – (1) Kurs açılacak alanda, kurumda ve kurumun</w:t>
      </w:r>
      <w:r w:rsidR="00C2475A">
        <w:rPr>
          <w:rFonts w:ascii="Times New Roman" w:hAnsi="Times New Roman" w:cs="Times New Roman"/>
        </w:rPr>
        <w:t xml:space="preserve"> </w:t>
      </w:r>
      <w:r w:rsidR="00ED31C0" w:rsidRPr="00301C4F">
        <w:rPr>
          <w:rFonts w:ascii="Times New Roman" w:hAnsi="Times New Roman" w:cs="Times New Roman"/>
        </w:rPr>
        <w:t>bulunduğu eğitim bölgesinde yeterli sayıda öğretmen ve kadrolu usta öğretici bulunmaması</w:t>
      </w:r>
      <w:r w:rsidR="00C2475A">
        <w:rPr>
          <w:rFonts w:ascii="Times New Roman" w:hAnsi="Times New Roman" w:cs="Times New Roman"/>
        </w:rPr>
        <w:t xml:space="preserve"> </w:t>
      </w:r>
      <w:r w:rsidR="00ED31C0" w:rsidRPr="00301C4F">
        <w:rPr>
          <w:rFonts w:ascii="Times New Roman" w:hAnsi="Times New Roman" w:cs="Times New Roman"/>
        </w:rPr>
        <w:t xml:space="preserve">durumunda ihtiyaç, ders ücreti karşılığı görev yapacak istekliler arasından karşılanır. 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(2) İhtiyaç hâlinde ders ücreti karşılığı görevlendirmeler, resmî kurumlardan veya ilan yoluyla yapılır.</w:t>
      </w:r>
    </w:p>
    <w:p w:rsidR="00224C4E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 xml:space="preserve">(3) Ders ücreti karşılığı görevlendirmeler, aşağıda belirtilen öncelik sırasına göre yapılır: </w:t>
      </w:r>
    </w:p>
    <w:p w:rsidR="00224C4E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a) Örgün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eğitim ve hayat boyu öğrenme kurumlarındaki öğretmenler ve kadrolu usta öğreticiler.</w:t>
      </w:r>
      <w:r w:rsidR="00B2613B">
        <w:rPr>
          <w:rFonts w:ascii="Times New Roman" w:hAnsi="Times New Roman" w:cs="Times New Roman"/>
        </w:rPr>
        <w:t xml:space="preserve"> </w:t>
      </w:r>
    </w:p>
    <w:p w:rsidR="00224C4E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b) Emekli öğretmenler.</w:t>
      </w:r>
      <w:r w:rsidR="00B2613B">
        <w:rPr>
          <w:rFonts w:ascii="Times New Roman" w:hAnsi="Times New Roman" w:cs="Times New Roman"/>
        </w:rPr>
        <w:t xml:space="preserve"> 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c) Yükseköğretim kurumlarında görevli öğretim üyesi ile öğretim görevlileri.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ç) Resmî kurumlarda çalışanlardan ihtiyaç duyulan alanda lisans mezunu kişiler.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(4) Üçüncü fıkrada sayılanlardan görevlendirme yapılamaması durumunda ilan yoluyla ücretli usta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öğretici görevlendirmesi yapılır.</w:t>
      </w:r>
    </w:p>
    <w:p w:rsid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 xml:space="preserve">(5) İlan yoluyla ücretli usta öğretici görevlendirmesinde aranacak şartlar şunlardır: </w:t>
      </w:r>
    </w:p>
    <w:p w:rsidR="00224C4E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a) Görev alacağı</w:t>
      </w:r>
      <w:r w:rsidR="00301C4F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kursun öğretim programında belirtilen eğitici şartını taşımak.</w:t>
      </w:r>
      <w:r w:rsidR="00B2613B">
        <w:rPr>
          <w:rFonts w:ascii="Times New Roman" w:hAnsi="Times New Roman" w:cs="Times New Roman"/>
        </w:rPr>
        <w:t xml:space="preserve"> 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b) Türk vatandaşı olmak.</w:t>
      </w:r>
    </w:p>
    <w:p w:rsidR="00224C4E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c) 18 yaşını doldurmuş olmak.</w:t>
      </w:r>
      <w:r w:rsidR="00B2613B">
        <w:rPr>
          <w:rFonts w:ascii="Times New Roman" w:hAnsi="Times New Roman" w:cs="Times New Roman"/>
        </w:rPr>
        <w:t xml:space="preserve"> 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ç) Kamu haklarından mahrum bulunmamak.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 xml:space="preserve">d) </w:t>
      </w:r>
      <w:proofErr w:type="gramStart"/>
      <w:r w:rsidRPr="00301C4F">
        <w:rPr>
          <w:rFonts w:ascii="Times New Roman" w:hAnsi="Times New Roman" w:cs="Times New Roman"/>
        </w:rPr>
        <w:t>26/9/2004</w:t>
      </w:r>
      <w:proofErr w:type="gramEnd"/>
      <w:r w:rsidRPr="00301C4F">
        <w:rPr>
          <w:rFonts w:ascii="Times New Roman" w:hAnsi="Times New Roman" w:cs="Times New Roman"/>
        </w:rPr>
        <w:t xml:space="preserve"> tarihli ve 5237 sayılı Türk Ceza Kanununun 53 üncü maddesinde belirtilen süreler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geçmiş olsa bile; kasten işlenen bir suçtan dolayı bir yıl veya daha fazla süreyle hapis cezasına ya da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affa uğramış olsa bile devletin güvenliğine karşı suçlar, Anayasal düzene ve bu düzenin işleyişine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karşı suçlar, zimmet, irtikâp, rüşvet, hırsızlık, dolandırıcılık, sahtecilik, güveni kötüye kullanma, hileli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iflas, ihaleye fesat karıştırma, edimin ifasına fesat karıştırma, suçtan kaynaklanan malvarlığı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değerlerini aklama veya kaçakçılık suçlarından mahkûm olmamak.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e) Askerlikle ilişiği bulunmamak.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f) Sağlık durumu yönünden görevini yapmasına engel bir durumu olmamak.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lastRenderedPageBreak/>
        <w:t>(6) İlan yoluyla ücretli usta öğretici görevlendirmelerinde yapılacak değerlendirmeler, millî eğitim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müdürlüklerinde hayat boyu öğrenmeden sorumlu müdür yardımcısı veya şube müdürünün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başkanlığında, bir hayat boyu öğrenme kurum müdürü ile bir örgün eğitim kurum müdüründen oluşan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komisyon tarafından yapılır ve mülki idare amirinin onayına sunulur.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(7) Ücretli usta öğretici başvuruları her yıl eylül ayı içerisinde millî eğitim müdürlükleri ve kurum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müdürlüklerinin internet sitesi ve ilan panolarında Ek-1’deki ilan örneği ile duyuru yapılarak başvuru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takvimine göre alınır. Başvurular, kurum müdürlüklerine yapılır.</w:t>
      </w:r>
    </w:p>
    <w:p w:rsidR="00F50A1E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 xml:space="preserve">(8) Başvuruda bulunacaklardan; </w:t>
      </w:r>
    </w:p>
    <w:p w:rsidR="00224C4E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a) Hangi kurs/kurslarda görev almak istediğini belirten dilekçe,</w:t>
      </w:r>
      <w:r w:rsidR="00C2475A">
        <w:rPr>
          <w:rFonts w:ascii="Times New Roman" w:hAnsi="Times New Roman" w:cs="Times New Roman"/>
        </w:rPr>
        <w:t xml:space="preserve"> 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b) Ek-2’deki Ücretli Usta Öğretici Başvuru Değerlendirme Formundaki puana esas olan belgelerin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aslı ve fotokopileri, istenir.</w:t>
      </w:r>
    </w:p>
    <w:p w:rsidR="00224C4E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 xml:space="preserve">(9) Başvuruların değerlendirilmesine ilişkin hususlar şunlardır: 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a) Görev verilecek ücretli usta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öğreticiler, Ek-2’deki Ücretli Usta Öğretici Başvuru Değerlendirme Formuna göre belirlenir. Başvuru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sonuçları ekim ayının ilk haftasında tamamlanarak ilan edilir. Bu sıralama bir yıl süreyle geçerlidir.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b) Görevlendirmeler yüksek puan alandan başlamak üzere tercih sırasına göre yapılır.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c) Yeni kurs talebi olması hâlinde, sıralamada bulunan ücretli usta öğreticilerden görevlendirme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yapılır. Sıralamada yeterli ücretli usta öğretici bulunmaması durumunda, kursun açılmasından 15 gün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önce duyuru yapılması şartıyla komisyonca gerekli iş ve işlemler tekrarlanarak sıralama yapılır.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ç) Mücbir sebepler haricinde göreve başlamayanlar ile verilen görevi bırakanlar için bir yıl süreyle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görevlendirme yapılmaz.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(10) Resmî kurumlardan veya ilan yoluyla ders ücreti karşılığı görevlendirmelerle ihtiyacın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karşılanamaması hâlinde, Çalışma ve Sosyal Güvenlik Bakanlığınca çalışma izni, İçişleri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Bakanlığınca oturma izni ve alanında yeterlilik belgesinin denkliğinin yapılmış olması şartıyla ilgili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 xml:space="preserve">mevzuat kapsamında yabancı uyruklular ders ücreti karşılığında görevlendirilebilir. 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(11) Ceza ve tutukevlerinde hükümlü ve tutuklulara yönelik açılacak kurslarda, öğreticilik görevi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öncelikle cezaevi ve tutukevinde görev yapan öğretici niteliğine sahip kişilerden karşılanır. Talep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olmaması hâlinde üçüncü ve dördüncü fıkra hükümlerine göre görevlendirme yapılır.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(12) Ücretli usta öğreticiler, bir mali yıl içerisinde 11 aydan fazla görevlendirilemez.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(13) Unutulmaya yüz tutmuş geleneksel sanatlar öğreticiliği görevlendirmelerinde üçüncü fıkra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hükümleri uygulanmaz.</w:t>
      </w:r>
    </w:p>
    <w:p w:rsidR="00301C4F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(14) Ücretli usta öğretici olarak görev verileceklere, Bakanlıkça hazırlanan programa göre eğitim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verilir.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  <w:b/>
        </w:rPr>
      </w:pPr>
      <w:r w:rsidRPr="00301C4F">
        <w:rPr>
          <w:rFonts w:ascii="Times New Roman" w:hAnsi="Times New Roman" w:cs="Times New Roman"/>
          <w:b/>
        </w:rPr>
        <w:t>Ücretli usta öğreticilerin görev ve sorumlulukları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MADDE 27 – (1) Kurumlarda görevlendirilen ücretli usta öğreticiler, öğreticilik görevlerini plan ve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program dâhilinde yürütürler. Bu kişiler, görevleri süresince Devlet memurlarının tutum, davranış ve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vakarına uygun davranmakla sorumludur.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(2) Ücretli usta öğreticilere çalıştıkları ders saati karşılığında ek ders ücreti ödenir.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(3) Ders görevi ile görevlendirilen ücretli usta öğreticilerin günlük çalışma süresi en fazla sekiz ders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saatidir. Müdür, cumartesi ve pazar günleri de dâhil olmak üzere ücretli usta öğreticilere günün 07.00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ile 22.00 saatleri arasında görev verebilir. Bu çalışma süresi haftada 40 ders saatini geçemez.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(4) Ücretli usta öğreticilere alan taraması görevi verilmez.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(5) Kursiyerlerin çeşitli nedenlerle öğrenime devam etmemeleri hâlinde kursun kapatılması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durumunda, ücretli usta öğreticilerin başka bir kursta görev almaları sağlanır. Bu durumun mümkün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olmaması durumunda görevlendirmeleri iptal edilir. Bu kişilere görev yaptığı süre kadar ücret ödenir.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(6) Ücretli usta öğreticilerin, birinci fıkrada belirtilen şartları taşımadıkları, görevlerinde Ek-5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Değerlendirme Formuna göre başarısız oldukları, bu Yönetmelik hükümlerine uymadıkları kurum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müdürlüğü, mülki idare amirleri veya denetlemeye yetkili birimlerce belirlenmesi durumunda, usta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öğreticilerin görevlendirmeleri iptal edilir. Bu kişilere görev yaptığı süre kadar ücret ödenir.</w:t>
      </w:r>
    </w:p>
    <w:p w:rsidR="00ED31C0" w:rsidRP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*Köy ve Beldelerde görev yapmak isteyen Ücretli Usta Öğretici başvuruları öncelikli olarak</w:t>
      </w:r>
      <w:r w:rsidR="00C2475A">
        <w:rPr>
          <w:rFonts w:ascii="Times New Roman" w:hAnsi="Times New Roman" w:cs="Times New Roman"/>
        </w:rPr>
        <w:t xml:space="preserve"> </w:t>
      </w:r>
      <w:r w:rsidRPr="00301C4F">
        <w:rPr>
          <w:rFonts w:ascii="Times New Roman" w:hAnsi="Times New Roman" w:cs="Times New Roman"/>
        </w:rPr>
        <w:t>değerlendirilecektir.</w:t>
      </w:r>
    </w:p>
    <w:p w:rsidR="00301C4F" w:rsidRDefault="00ED31C0" w:rsidP="00224C4E">
      <w:pPr>
        <w:spacing w:after="0"/>
        <w:jc w:val="both"/>
        <w:rPr>
          <w:rFonts w:ascii="Times New Roman" w:hAnsi="Times New Roman" w:cs="Times New Roman"/>
        </w:rPr>
      </w:pPr>
      <w:r w:rsidRPr="00301C4F">
        <w:rPr>
          <w:rFonts w:ascii="Times New Roman" w:hAnsi="Times New Roman" w:cs="Times New Roman"/>
        </w:rPr>
        <w:t>**Başvurular ilan edildikten sonra yapılan müracaatlar değerlendirilecektir.</w:t>
      </w:r>
    </w:p>
    <w:p w:rsidR="00C2475A" w:rsidRDefault="00C2475A" w:rsidP="00C2475A">
      <w:pPr>
        <w:spacing w:after="0"/>
        <w:jc w:val="both"/>
        <w:rPr>
          <w:rFonts w:ascii="Times New Roman" w:hAnsi="Times New Roman" w:cs="Times New Roman"/>
        </w:rPr>
      </w:pPr>
    </w:p>
    <w:p w:rsidR="00C2475A" w:rsidRDefault="00224C4E" w:rsidP="00224C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Zekeriya GÖKÇE</w:t>
      </w:r>
    </w:p>
    <w:p w:rsidR="00224C4E" w:rsidRDefault="00224C4E" w:rsidP="00224C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İlçe Milli Eğitim Müdürü</w:t>
      </w:r>
    </w:p>
    <w:p w:rsidR="00C2475A" w:rsidRDefault="00C2475A" w:rsidP="00C2475A">
      <w:pPr>
        <w:spacing w:after="0"/>
        <w:rPr>
          <w:rFonts w:ascii="Times New Roman" w:hAnsi="Times New Roman" w:cs="Times New Roman"/>
        </w:rPr>
      </w:pPr>
    </w:p>
    <w:sectPr w:rsidR="00C2475A" w:rsidSect="00301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C0"/>
    <w:rsid w:val="002219BF"/>
    <w:rsid w:val="00224C4E"/>
    <w:rsid w:val="00234B71"/>
    <w:rsid w:val="002629A2"/>
    <w:rsid w:val="00283CA7"/>
    <w:rsid w:val="002B6956"/>
    <w:rsid w:val="00301C4F"/>
    <w:rsid w:val="004D56D1"/>
    <w:rsid w:val="006601A3"/>
    <w:rsid w:val="00A057F9"/>
    <w:rsid w:val="00B2613B"/>
    <w:rsid w:val="00C2475A"/>
    <w:rsid w:val="00ED31C0"/>
    <w:rsid w:val="00F50A1E"/>
    <w:rsid w:val="00F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Memur</cp:lastModifiedBy>
  <cp:revision>4</cp:revision>
  <dcterms:created xsi:type="dcterms:W3CDTF">2018-08-29T06:40:00Z</dcterms:created>
  <dcterms:modified xsi:type="dcterms:W3CDTF">2018-08-29T08:13:00Z</dcterms:modified>
</cp:coreProperties>
</file>